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9" w:rsidRPr="00E95A27" w:rsidRDefault="00911C99" w:rsidP="00911C99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HAnsi" w:hAnsi="Times New Roman" w:cs="Helvetica"/>
          <w:szCs w:val="24"/>
        </w:rPr>
      </w:pPr>
      <w:r w:rsidRPr="00E95A27">
        <w:rPr>
          <w:rFonts w:ascii="Times New Roman" w:eastAsiaTheme="minorHAnsi" w:hAnsi="Times New Roman" w:cs="Helvetica"/>
          <w:szCs w:val="24"/>
        </w:rPr>
        <w:t xml:space="preserve">As a part of my senior year internship with the Ohio Chapter of the National Association </w:t>
      </w:r>
    </w:p>
    <w:p w:rsidR="00911C99" w:rsidRDefault="00911C99" w:rsidP="00911C99">
      <w:pPr>
        <w:widowControl w:val="0"/>
        <w:autoSpaceDE w:val="0"/>
        <w:autoSpaceDN w:val="0"/>
        <w:adjustRightInd w:val="0"/>
        <w:spacing w:line="480" w:lineRule="auto"/>
        <w:ind w:left="-216"/>
        <w:rPr>
          <w:rFonts w:ascii="Times New Roman" w:eastAsiaTheme="minorHAnsi" w:hAnsi="Times New Roman" w:cs="Helvetica"/>
          <w:szCs w:val="24"/>
        </w:rPr>
      </w:pPr>
      <w:proofErr w:type="gramStart"/>
      <w:r w:rsidRPr="00E95A27">
        <w:rPr>
          <w:rFonts w:ascii="Times New Roman" w:eastAsiaTheme="minorHAnsi" w:hAnsi="Times New Roman" w:cs="Helvetica"/>
          <w:szCs w:val="24"/>
        </w:rPr>
        <w:t>of</w:t>
      </w:r>
      <w:proofErr w:type="gramEnd"/>
      <w:r w:rsidRPr="00E95A27">
        <w:rPr>
          <w:rFonts w:ascii="Times New Roman" w:eastAsiaTheme="minorHAnsi" w:hAnsi="Times New Roman" w:cs="Helvetica"/>
          <w:szCs w:val="24"/>
        </w:rPr>
        <w:t xml:space="preserve"> Social Workers</w:t>
      </w:r>
      <w:r>
        <w:rPr>
          <w:rFonts w:ascii="Times New Roman" w:eastAsiaTheme="minorHAnsi" w:hAnsi="Times New Roman" w:cs="Helvetica"/>
          <w:szCs w:val="24"/>
        </w:rPr>
        <w:t xml:space="preserve"> (NASW)</w:t>
      </w:r>
      <w:r w:rsidRPr="00E95A27">
        <w:rPr>
          <w:rFonts w:ascii="Times New Roman" w:eastAsiaTheme="minorHAnsi" w:hAnsi="Times New Roman" w:cs="Helvetica"/>
          <w:szCs w:val="24"/>
        </w:rPr>
        <w:t xml:space="preserve">, I was able to work with the </w:t>
      </w:r>
      <w:r>
        <w:rPr>
          <w:rFonts w:ascii="Times New Roman" w:eastAsiaTheme="minorHAnsi" w:hAnsi="Times New Roman" w:cs="Helvetica"/>
          <w:szCs w:val="24"/>
        </w:rPr>
        <w:t>“</w:t>
      </w:r>
      <w:r w:rsidRPr="00E95A27">
        <w:rPr>
          <w:rFonts w:ascii="Times New Roman" w:eastAsiaTheme="minorHAnsi" w:hAnsi="Times New Roman" w:cs="Helvetica"/>
          <w:szCs w:val="24"/>
        </w:rPr>
        <w:t>Vote YES on Issue 5</w:t>
      </w:r>
      <w:r>
        <w:rPr>
          <w:rFonts w:ascii="Times New Roman" w:eastAsiaTheme="minorHAnsi" w:hAnsi="Times New Roman" w:cs="Helvetica"/>
          <w:szCs w:val="24"/>
        </w:rPr>
        <w:t>”</w:t>
      </w:r>
      <w:r w:rsidRPr="00E95A27">
        <w:rPr>
          <w:rFonts w:ascii="Times New Roman" w:eastAsiaTheme="minorHAnsi" w:hAnsi="Times New Roman" w:cs="Helvetica"/>
          <w:szCs w:val="24"/>
        </w:rPr>
        <w:t xml:space="preserve"> campaign</w:t>
      </w:r>
      <w:r>
        <w:rPr>
          <w:rFonts w:ascii="Times New Roman" w:eastAsiaTheme="minorHAnsi" w:hAnsi="Times New Roman" w:cs="Helvetica"/>
          <w:szCs w:val="24"/>
        </w:rPr>
        <w:t>,</w:t>
      </w:r>
      <w:r w:rsidRPr="00E95A27">
        <w:rPr>
          <w:rFonts w:ascii="Times New Roman" w:eastAsiaTheme="minorHAnsi" w:hAnsi="Times New Roman" w:cs="Helvetica"/>
          <w:szCs w:val="24"/>
        </w:rPr>
        <w:t xml:space="preserve"> fighting the high interest rates of payday lending</w:t>
      </w:r>
      <w:r w:rsidR="003C629B">
        <w:rPr>
          <w:rFonts w:ascii="Times New Roman" w:eastAsiaTheme="minorHAnsi" w:hAnsi="Times New Roman" w:cs="Helvetica"/>
          <w:szCs w:val="24"/>
        </w:rPr>
        <w:t xml:space="preserve"> in Ohio</w:t>
      </w:r>
      <w:r w:rsidRPr="00E95A27">
        <w:rPr>
          <w:rFonts w:ascii="Times New Roman" w:eastAsiaTheme="minorHAnsi" w:hAnsi="Times New Roman" w:cs="Helvetica"/>
          <w:szCs w:val="24"/>
        </w:rPr>
        <w:t>.</w:t>
      </w:r>
    </w:p>
    <w:p w:rsidR="003C629B" w:rsidRDefault="00911C99" w:rsidP="003C629B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</w:rPr>
      </w:pPr>
      <w:r w:rsidRPr="00E95A27">
        <w:rPr>
          <w:rFonts w:ascii="Times New Roman" w:eastAsiaTheme="minorHAnsi" w:hAnsi="Times New Roman" w:cs="Helvetica"/>
          <w:szCs w:val="24"/>
        </w:rPr>
        <w:t>In June 2008, a</w:t>
      </w:r>
      <w:r w:rsidR="00E30470">
        <w:rPr>
          <w:rFonts w:ascii="Times New Roman" w:eastAsiaTheme="minorHAnsi" w:hAnsi="Times New Roman" w:cs="Helvetica"/>
          <w:szCs w:val="24"/>
        </w:rPr>
        <w:t xml:space="preserve"> </w:t>
      </w:r>
      <w:r w:rsidRPr="00E95A27">
        <w:rPr>
          <w:rFonts w:ascii="Times New Roman" w:eastAsiaTheme="minorHAnsi" w:hAnsi="Times New Roman" w:cs="Helvetica"/>
          <w:szCs w:val="24"/>
        </w:rPr>
        <w:t>rate cap</w:t>
      </w:r>
      <w:r w:rsidR="00E30470">
        <w:rPr>
          <w:rFonts w:ascii="Times New Roman" w:eastAsiaTheme="minorHAnsi" w:hAnsi="Times New Roman" w:cs="Helvetica"/>
          <w:szCs w:val="24"/>
        </w:rPr>
        <w:t xml:space="preserve"> of 28%</w:t>
      </w:r>
      <w:r w:rsidRPr="00E95A27">
        <w:rPr>
          <w:rFonts w:ascii="Times New Roman" w:eastAsiaTheme="minorHAnsi" w:hAnsi="Times New Roman" w:cs="Helvetica"/>
          <w:szCs w:val="24"/>
        </w:rPr>
        <w:t xml:space="preserve"> was placed on the interest rates of</w:t>
      </w:r>
      <w:r>
        <w:rPr>
          <w:rFonts w:ascii="Times New Roman" w:eastAsiaTheme="minorHAnsi" w:hAnsi="Times New Roman" w:cs="Helvetica"/>
          <w:szCs w:val="24"/>
        </w:rPr>
        <w:t xml:space="preserve"> payday</w:t>
      </w:r>
      <w:r w:rsidRPr="00E95A27">
        <w:rPr>
          <w:rFonts w:ascii="Times New Roman" w:eastAsiaTheme="minorHAnsi" w:hAnsi="Times New Roman" w:cs="Helvetica"/>
          <w:szCs w:val="24"/>
        </w:rPr>
        <w:t xml:space="preserve"> loans in order to regulate </w:t>
      </w:r>
      <w:r w:rsidR="00E30470">
        <w:rPr>
          <w:rFonts w:ascii="Times New Roman" w:eastAsiaTheme="minorHAnsi" w:hAnsi="Times New Roman" w:cs="Helvetica"/>
          <w:szCs w:val="24"/>
        </w:rPr>
        <w:t xml:space="preserve">rates </w:t>
      </w:r>
      <w:r w:rsidRPr="00E95A27">
        <w:rPr>
          <w:rFonts w:ascii="Times New Roman" w:eastAsiaTheme="minorHAnsi" w:hAnsi="Times New Roman" w:cs="Helvetica"/>
          <w:szCs w:val="24"/>
        </w:rPr>
        <w:t>soaring at an average of 391%.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5A27">
        <w:rPr>
          <w:rFonts w:ascii="Times New Roman" w:eastAsia="Times New Roman" w:hAnsi="Times New Roman"/>
          <w:color w:val="000000"/>
        </w:rPr>
        <w:t>The payday lending industry petitioned for a referendum to be placed on the November 2008</w:t>
      </w:r>
      <w:r>
        <w:rPr>
          <w:rFonts w:ascii="Times New Roman" w:eastAsia="Times New Roman" w:hAnsi="Times New Roman"/>
          <w:color w:val="000000"/>
        </w:rPr>
        <w:t xml:space="preserve"> ballot</w:t>
      </w:r>
      <w:r w:rsidRPr="00E95A27">
        <w:rPr>
          <w:rFonts w:ascii="Times New Roman" w:eastAsia="Times New Roman" w:hAnsi="Times New Roman"/>
          <w:color w:val="000000"/>
        </w:rPr>
        <w:t xml:space="preserve"> to overturn the r</w:t>
      </w:r>
      <w:r>
        <w:rPr>
          <w:rFonts w:ascii="Times New Roman" w:eastAsia="Times New Roman" w:hAnsi="Times New Roman"/>
          <w:color w:val="000000"/>
        </w:rPr>
        <w:t>ate cap</w:t>
      </w:r>
      <w:r w:rsidRPr="00E95A27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 In order to confuse voters,</w:t>
      </w:r>
      <w:r w:rsidRPr="00E95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E95A27">
        <w:rPr>
          <w:rFonts w:ascii="Times New Roman" w:hAnsi="Times New Roman"/>
        </w:rPr>
        <w:t>industry</w:t>
      </w:r>
      <w:r>
        <w:rPr>
          <w:rFonts w:ascii="Times New Roman" w:hAnsi="Times New Roman"/>
        </w:rPr>
        <w:t xml:space="preserve"> deliberately</w:t>
      </w:r>
      <w:r w:rsidRPr="00E95A27">
        <w:rPr>
          <w:rFonts w:ascii="Times New Roman" w:hAnsi="Times New Roman"/>
        </w:rPr>
        <w:t xml:space="preserve"> took t</w:t>
      </w:r>
      <w:r>
        <w:rPr>
          <w:rFonts w:ascii="Times New Roman" w:hAnsi="Times New Roman"/>
        </w:rPr>
        <w:t>he “No” vote and blurred</w:t>
      </w:r>
      <w:r w:rsidRPr="00E95A27">
        <w:rPr>
          <w:rFonts w:ascii="Times New Roman" w:hAnsi="Times New Roman"/>
        </w:rPr>
        <w:t xml:space="preserve"> what the issue really concerned; claiming such things as a majority “no” vote would save 10,000 jobs. </w:t>
      </w:r>
      <w:r w:rsidR="003C629B">
        <w:rPr>
          <w:rFonts w:ascii="Times New Roman" w:hAnsi="Times New Roman"/>
        </w:rPr>
        <w:t xml:space="preserve">  </w:t>
      </w:r>
    </w:p>
    <w:p w:rsidR="00911C99" w:rsidRPr="002206E7" w:rsidRDefault="003C629B" w:rsidP="00E3047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="Times New Roman" w:hAnsi="Times New Roman"/>
          <w:color w:val="000000"/>
        </w:rPr>
      </w:pPr>
      <w:r w:rsidRPr="00E95A27">
        <w:rPr>
          <w:rFonts w:ascii="Times New Roman" w:eastAsiaTheme="minorHAnsi" w:hAnsi="Times New Roman" w:cs="Helvetica"/>
          <w:szCs w:val="24"/>
        </w:rPr>
        <w:t>Before the rate cap was placed in June, more than 300,000 individuals were trapped in a cycle of lending</w:t>
      </w:r>
      <w:r>
        <w:rPr>
          <w:rFonts w:ascii="Times New Roman" w:eastAsiaTheme="minorHAnsi" w:hAnsi="Times New Roman" w:cs="Helvetica"/>
          <w:szCs w:val="24"/>
        </w:rPr>
        <w:t xml:space="preserve"> </w:t>
      </w:r>
      <w:r w:rsidR="00E30470">
        <w:rPr>
          <w:rFonts w:ascii="Times New Roman" w:eastAsiaTheme="minorHAnsi" w:hAnsi="Times New Roman" w:cs="Helvetica"/>
          <w:szCs w:val="24"/>
        </w:rPr>
        <w:t>with an average</w:t>
      </w:r>
      <w:r>
        <w:rPr>
          <w:rFonts w:ascii="Times New Roman" w:eastAsiaTheme="minorHAnsi" w:hAnsi="Times New Roman" w:cs="Helvetica"/>
          <w:szCs w:val="24"/>
        </w:rPr>
        <w:t xml:space="preserve"> </w:t>
      </w:r>
      <w:r w:rsidRPr="00E95A27">
        <w:rPr>
          <w:rFonts w:ascii="Times New Roman" w:eastAsiaTheme="minorHAnsi" w:hAnsi="Times New Roman" w:cs="Helvetica"/>
          <w:szCs w:val="24"/>
        </w:rPr>
        <w:t>12-13 payday loans a year.</w:t>
      </w:r>
      <w:r w:rsidRPr="00E95A27">
        <w:rPr>
          <w:rFonts w:ascii="Times New Roman" w:eastAsiaTheme="minorHAnsi" w:hAnsi="Times New Roman" w:cs="Helvetica"/>
          <w:b/>
          <w:szCs w:val="24"/>
        </w:rPr>
        <w:t xml:space="preserve">  </w:t>
      </w:r>
      <w:r w:rsidR="00E30470" w:rsidRPr="00E95A27">
        <w:rPr>
          <w:rFonts w:ascii="Times New Roman" w:eastAsiaTheme="minorHAnsi" w:hAnsi="Times New Roman" w:cs="Helvetica"/>
          <w:szCs w:val="24"/>
        </w:rPr>
        <w:t xml:space="preserve">In the year 2006, nearly </w:t>
      </w:r>
      <w:r w:rsidR="00E30470">
        <w:rPr>
          <w:rFonts w:ascii="Times New Roman" w:eastAsiaTheme="minorHAnsi" w:hAnsi="Times New Roman" w:cs="Helvetica"/>
          <w:szCs w:val="24"/>
        </w:rPr>
        <w:t>$3.1 million</w:t>
      </w:r>
      <w:r w:rsidR="00E30470" w:rsidRPr="00E95A27">
        <w:rPr>
          <w:rFonts w:ascii="Times New Roman" w:eastAsiaTheme="minorHAnsi" w:hAnsi="Times New Roman" w:cs="Helvetica"/>
          <w:szCs w:val="24"/>
        </w:rPr>
        <w:t xml:space="preserve"> was spent on interest and fees alone. </w:t>
      </w:r>
      <w:r w:rsidRPr="00E95A27">
        <w:rPr>
          <w:rFonts w:ascii="Times New Roman" w:eastAsiaTheme="minorHAnsi" w:hAnsi="Times New Roman" w:cs="Helvetica"/>
          <w:szCs w:val="24"/>
        </w:rPr>
        <w:t>By 2008 there were more than 1,600</w:t>
      </w:r>
      <w:r>
        <w:rPr>
          <w:rFonts w:ascii="Times New Roman" w:eastAsiaTheme="minorHAnsi" w:hAnsi="Times New Roman" w:cs="Helvetica"/>
          <w:szCs w:val="24"/>
        </w:rPr>
        <w:t xml:space="preserve"> pay day lending</w:t>
      </w:r>
      <w:r w:rsidRPr="00E95A27">
        <w:rPr>
          <w:rFonts w:ascii="Times New Roman" w:eastAsiaTheme="minorHAnsi" w:hAnsi="Times New Roman" w:cs="Helvetica"/>
          <w:szCs w:val="24"/>
        </w:rPr>
        <w:t xml:space="preserve"> </w:t>
      </w:r>
      <w:r>
        <w:rPr>
          <w:rFonts w:ascii="Times New Roman" w:eastAsiaTheme="minorHAnsi" w:hAnsi="Times New Roman" w:cs="Helvetica"/>
          <w:szCs w:val="24"/>
        </w:rPr>
        <w:t xml:space="preserve">stores </w:t>
      </w:r>
      <w:r w:rsidRPr="00E95A27">
        <w:rPr>
          <w:rFonts w:ascii="Times New Roman" w:eastAsiaTheme="minorHAnsi" w:hAnsi="Times New Roman" w:cs="Helvetica"/>
          <w:szCs w:val="24"/>
        </w:rPr>
        <w:t>across t</w:t>
      </w:r>
      <w:r>
        <w:rPr>
          <w:rFonts w:ascii="Times New Roman" w:eastAsiaTheme="minorHAnsi" w:hAnsi="Times New Roman" w:cs="Helvetica"/>
          <w:szCs w:val="24"/>
        </w:rPr>
        <w:t>he state: more than Burger Kings</w:t>
      </w:r>
      <w:r w:rsidRPr="00E95A27">
        <w:rPr>
          <w:rFonts w:ascii="Times New Roman" w:eastAsiaTheme="minorHAnsi" w:hAnsi="Times New Roman" w:cs="Helvetica"/>
          <w:szCs w:val="24"/>
        </w:rPr>
        <w:t xml:space="preserve"> and Wendy’s restaurants combined. </w:t>
      </w:r>
    </w:p>
    <w:p w:rsidR="00911C99" w:rsidRPr="00E95A27" w:rsidRDefault="00911C99" w:rsidP="00911C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E95A27">
        <w:rPr>
          <w:rFonts w:ascii="Times New Roman" w:hAnsi="Times New Roman"/>
        </w:rPr>
        <w:t xml:space="preserve"> </w:t>
      </w:r>
      <w:r w:rsidRPr="00E95A2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Many </w:t>
      </w:r>
      <w:r w:rsidRPr="00E95A27">
        <w:rPr>
          <w:rFonts w:ascii="Times New Roman" w:hAnsi="Times New Roman"/>
        </w:rPr>
        <w:t xml:space="preserve">agencies dedicated to social justice and human service formed a coalition in support of the </w:t>
      </w:r>
      <w:r>
        <w:rPr>
          <w:rFonts w:ascii="Times New Roman" w:hAnsi="Times New Roman"/>
        </w:rPr>
        <w:t>“</w:t>
      </w:r>
      <w:r w:rsidRPr="00E95A27">
        <w:rPr>
          <w:rFonts w:ascii="Times New Roman" w:hAnsi="Times New Roman"/>
        </w:rPr>
        <w:t>Yes</w:t>
      </w:r>
      <w:r>
        <w:rPr>
          <w:rFonts w:ascii="Times New Roman" w:hAnsi="Times New Roman"/>
        </w:rPr>
        <w:t xml:space="preserve">” vote to keep the rate cap, officially titling the campaign: “Is 391% </w:t>
      </w:r>
      <w:r w:rsidR="003C629B">
        <w:rPr>
          <w:rFonts w:ascii="Times New Roman" w:hAnsi="Times New Roman"/>
        </w:rPr>
        <w:t>Too</w:t>
      </w:r>
      <w:r>
        <w:rPr>
          <w:rFonts w:ascii="Times New Roman" w:hAnsi="Times New Roman"/>
        </w:rPr>
        <w:t xml:space="preserve"> High? Vote YES on Issue 5.”</w:t>
      </w:r>
      <w:r w:rsidRPr="00E95A27">
        <w:rPr>
          <w:rFonts w:ascii="Times New Roman" w:hAnsi="Times New Roman"/>
        </w:rPr>
        <w:t xml:space="preserve"> The NASW Ohio chapter joined this group and I had the privilege of working to coordinate the student movement on college campuses</w:t>
      </w:r>
      <w:r>
        <w:rPr>
          <w:rFonts w:ascii="Times New Roman" w:hAnsi="Times New Roman"/>
        </w:rPr>
        <w:t>.</w:t>
      </w:r>
    </w:p>
    <w:p w:rsidR="00911C99" w:rsidRPr="00E95A27" w:rsidRDefault="00911C99" w:rsidP="00911C99">
      <w:pPr>
        <w:spacing w:line="480" w:lineRule="auto"/>
        <w:ind w:firstLine="720"/>
        <w:rPr>
          <w:rFonts w:ascii="Times New Roman" w:hAnsi="Times New Roman"/>
        </w:rPr>
      </w:pPr>
      <w:r w:rsidRPr="00E95A27">
        <w:rPr>
          <w:rFonts w:ascii="Times New Roman" w:hAnsi="Times New Roman"/>
        </w:rPr>
        <w:t>I recruited student organizati</w:t>
      </w:r>
      <w:r>
        <w:rPr>
          <w:rFonts w:ascii="Times New Roman" w:hAnsi="Times New Roman"/>
        </w:rPr>
        <w:t>ons from the 2</w:t>
      </w:r>
      <w:r w:rsidR="003C629B">
        <w:rPr>
          <w:rFonts w:ascii="Times New Roman" w:hAnsi="Times New Roman"/>
        </w:rPr>
        <w:t>6 universities in Ohio with</w:t>
      </w:r>
      <w:r>
        <w:rPr>
          <w:rFonts w:ascii="Times New Roman" w:hAnsi="Times New Roman"/>
        </w:rPr>
        <w:t xml:space="preserve"> accredited social work programs.</w:t>
      </w:r>
      <w:r w:rsidRPr="00E95A27">
        <w:rPr>
          <w:rFonts w:ascii="Times New Roman" w:hAnsi="Times New Roman"/>
        </w:rPr>
        <w:t xml:space="preserve">  Initially I created an “action pl</w:t>
      </w:r>
      <w:r w:rsidR="00CF2D4D">
        <w:rPr>
          <w:rFonts w:ascii="Times New Roman" w:hAnsi="Times New Roman"/>
        </w:rPr>
        <w:t xml:space="preserve">an” </w:t>
      </w:r>
      <w:r w:rsidRPr="00E95A27">
        <w:rPr>
          <w:rFonts w:ascii="Times New Roman" w:hAnsi="Times New Roman"/>
        </w:rPr>
        <w:t>of the va</w:t>
      </w:r>
      <w:r w:rsidR="003C629B">
        <w:rPr>
          <w:rFonts w:ascii="Times New Roman" w:hAnsi="Times New Roman"/>
        </w:rPr>
        <w:t xml:space="preserve">rious ways I would reach </w:t>
      </w:r>
      <w:r w:rsidRPr="00E95A27">
        <w:rPr>
          <w:rFonts w:ascii="Times New Roman" w:hAnsi="Times New Roman"/>
        </w:rPr>
        <w:t xml:space="preserve">students across the state.  This action plan was submitted to the campaign and I continually received feedback.  I wrote e-mails to </w:t>
      </w:r>
      <w:r>
        <w:rPr>
          <w:rFonts w:ascii="Times New Roman" w:hAnsi="Times New Roman"/>
        </w:rPr>
        <w:t>student organizations and contacted</w:t>
      </w:r>
      <w:r w:rsidRPr="00E95A27">
        <w:rPr>
          <w:rFonts w:ascii="Times New Roman" w:hAnsi="Times New Roman"/>
        </w:rPr>
        <w:t xml:space="preserve"> social work departments.  Additionally, I utilized NASW Ohio’s newly formed Student Task Force, which is composed of student representatives from these 26 schools. I had only two months to organize campaign efforts. </w:t>
      </w:r>
    </w:p>
    <w:p w:rsidR="00911C99" w:rsidRPr="00E95A27" w:rsidRDefault="00911C99" w:rsidP="00911C99">
      <w:pPr>
        <w:spacing w:line="480" w:lineRule="auto"/>
        <w:ind w:firstLine="720"/>
        <w:rPr>
          <w:rFonts w:ascii="Times New Roman" w:eastAsia="Times New Roman" w:hAnsi="Times New Roman"/>
        </w:rPr>
      </w:pPr>
      <w:r w:rsidRPr="00E95A27">
        <w:rPr>
          <w:rFonts w:ascii="Times New Roman" w:hAnsi="Times New Roman"/>
        </w:rPr>
        <w:lastRenderedPageBreak/>
        <w:t>I coordinated the distribution of campaign literature supporting Vote YES to the students pa</w:t>
      </w:r>
      <w:r>
        <w:rPr>
          <w:rFonts w:ascii="Times New Roman" w:hAnsi="Times New Roman"/>
        </w:rPr>
        <w:t>rticipa</w:t>
      </w:r>
      <w:r w:rsidR="00CF2D4D">
        <w:rPr>
          <w:rFonts w:ascii="Times New Roman" w:hAnsi="Times New Roman"/>
        </w:rPr>
        <w:t>t</w:t>
      </w:r>
      <w:r w:rsidR="00693CCB">
        <w:rPr>
          <w:rFonts w:ascii="Times New Roman" w:hAnsi="Times New Roman"/>
        </w:rPr>
        <w:t xml:space="preserve">ing in our campaign.  </w:t>
      </w:r>
      <w:r w:rsidRPr="00E95A27">
        <w:rPr>
          <w:rFonts w:ascii="Times New Roman" w:eastAsia="Times New Roman" w:hAnsi="Times New Roman"/>
          <w:szCs w:val="24"/>
        </w:rPr>
        <w:t>I created a PowerPoint to be used in campus forums and cla</w:t>
      </w:r>
      <w:r w:rsidR="00D30E02">
        <w:rPr>
          <w:rFonts w:ascii="Times New Roman" w:eastAsia="Times New Roman" w:hAnsi="Times New Roman"/>
          <w:szCs w:val="24"/>
        </w:rPr>
        <w:t xml:space="preserve">ssroom presentations.  </w:t>
      </w:r>
      <w:r w:rsidRPr="00E95A27">
        <w:rPr>
          <w:rFonts w:ascii="Times New Roman" w:eastAsia="Times New Roman" w:hAnsi="Times New Roman"/>
          <w:szCs w:val="24"/>
        </w:rPr>
        <w:t xml:space="preserve">I collaborated with a writer from my own student newspaper to write an </w:t>
      </w:r>
      <w:r>
        <w:rPr>
          <w:rFonts w:ascii="Times New Roman" w:eastAsia="Times New Roman" w:hAnsi="Times New Roman"/>
          <w:szCs w:val="24"/>
        </w:rPr>
        <w:t>article, which was featured</w:t>
      </w:r>
      <w:r w:rsidRPr="00E95A27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on the front page</w:t>
      </w:r>
      <w:r w:rsidRPr="00E95A27">
        <w:rPr>
          <w:rFonts w:ascii="Times New Roman" w:eastAsia="Times New Roman" w:hAnsi="Times New Roman"/>
          <w:szCs w:val="24"/>
        </w:rPr>
        <w:t>.  I hel</w:t>
      </w:r>
      <w:r>
        <w:rPr>
          <w:rFonts w:ascii="Times New Roman" w:eastAsia="Times New Roman" w:hAnsi="Times New Roman"/>
          <w:szCs w:val="24"/>
        </w:rPr>
        <w:t xml:space="preserve">ped design and create t-shirts.  </w:t>
      </w:r>
      <w:r w:rsidRPr="00E95A27">
        <w:rPr>
          <w:rFonts w:ascii="Times New Roman" w:eastAsia="Times New Roman" w:hAnsi="Times New Roman"/>
          <w:szCs w:val="24"/>
        </w:rPr>
        <w:t>The Vote Yes on Issue 5 campaign had a mascot known as “Shady the reformed loan shark</w:t>
      </w:r>
      <w:r>
        <w:rPr>
          <w:rFonts w:ascii="Times New Roman" w:eastAsia="Times New Roman" w:hAnsi="Times New Roman"/>
          <w:szCs w:val="24"/>
        </w:rPr>
        <w:t>” whom I was able to transport to events</w:t>
      </w:r>
      <w:r w:rsidRPr="00E95A27">
        <w:rPr>
          <w:rFonts w:ascii="Times New Roman" w:eastAsia="Times New Roman" w:hAnsi="Times New Roman"/>
          <w:szCs w:val="24"/>
        </w:rPr>
        <w:t xml:space="preserve"> planned by student groups.</w:t>
      </w:r>
      <w:r>
        <w:rPr>
          <w:rFonts w:ascii="Times New Roman" w:eastAsia="Times New Roman" w:hAnsi="Times New Roman"/>
        </w:rPr>
        <w:t xml:space="preserve">  </w:t>
      </w:r>
      <w:r w:rsidR="003C629B">
        <w:rPr>
          <w:rFonts w:ascii="Times New Roman" w:eastAsia="Times New Roman" w:hAnsi="Times New Roman"/>
        </w:rPr>
        <w:t>The student</w:t>
      </w:r>
      <w:r w:rsidRPr="00E95A27">
        <w:rPr>
          <w:rFonts w:ascii="Times New Roman" w:eastAsia="Times New Roman" w:hAnsi="Times New Roman"/>
        </w:rPr>
        <w:t xml:space="preserve"> movement gained significant media attention and I was interviewed for a press release. </w:t>
      </w:r>
      <w:r>
        <w:rPr>
          <w:rFonts w:ascii="Times New Roman" w:eastAsia="Times New Roman" w:hAnsi="Times New Roman"/>
        </w:rPr>
        <w:t xml:space="preserve">  By</w:t>
      </w:r>
      <w:r w:rsidRPr="00E95A27">
        <w:rPr>
          <w:rFonts w:ascii="Times New Roman" w:eastAsia="Times New Roman" w:hAnsi="Times New Roman"/>
        </w:rPr>
        <w:t xml:space="preserve"> </w:t>
      </w:r>
      <w:r w:rsidR="003C629B" w:rsidRPr="00E95A27">
        <w:rPr>
          <w:rFonts w:ascii="Times New Roman" w:eastAsia="Times New Roman" w:hAnsi="Times New Roman"/>
        </w:rPr>
        <w:t>Election Day</w:t>
      </w:r>
      <w:r>
        <w:rPr>
          <w:rFonts w:ascii="Times New Roman" w:eastAsia="Times New Roman" w:hAnsi="Times New Roman"/>
        </w:rPr>
        <w:t>, student groups and individual</w:t>
      </w:r>
      <w:r w:rsidRPr="00E95A27">
        <w:rPr>
          <w:rFonts w:ascii="Times New Roman" w:eastAsia="Times New Roman" w:hAnsi="Times New Roman"/>
        </w:rPr>
        <w:t xml:space="preserve"> students from thirteen schools across the state participated in campaign efforts.</w:t>
      </w:r>
    </w:p>
    <w:p w:rsidR="00911C99" w:rsidRDefault="00911C99" w:rsidP="00911C99">
      <w:pPr>
        <w:spacing w:line="480" w:lineRule="auto"/>
        <w:ind w:firstLine="720"/>
        <w:rPr>
          <w:rFonts w:ascii="Times New Roman" w:eastAsiaTheme="minorHAnsi" w:hAnsi="Times New Roman" w:cs="Helvetica"/>
          <w:b/>
          <w:szCs w:val="24"/>
        </w:rPr>
      </w:pPr>
      <w:r w:rsidRPr="00E95A27">
        <w:rPr>
          <w:rFonts w:ascii="Times New Roman" w:hAnsi="Times New Roman"/>
        </w:rPr>
        <w:t>The results were staggering.  Despite our small budget of $500,000, compared to the payday lenders budget of $22 million, Issue 5 prevailed in 87 out of the 88 counties in Ohio; an impressive 64% of the vote.  I am still overwhelmed by the sheer impossibility of the feat and feel privileged to have had an opportunity to help shape history.</w:t>
      </w:r>
      <w:r w:rsidRPr="00E95A27">
        <w:rPr>
          <w:rFonts w:ascii="Times New Roman" w:eastAsiaTheme="minorHAnsi" w:hAnsi="Times New Roman" w:cs="Helvetica"/>
          <w:b/>
          <w:szCs w:val="24"/>
        </w:rPr>
        <w:t xml:space="preserve"> </w:t>
      </w:r>
    </w:p>
    <w:p w:rsidR="0086102A" w:rsidRDefault="00911C99" w:rsidP="0086102A">
      <w:pPr>
        <w:spacing w:line="480" w:lineRule="auto"/>
        <w:ind w:firstLine="720"/>
      </w:pPr>
      <w:r>
        <w:t>This experience has opened my eyes to the impact social wor</w:t>
      </w:r>
      <w:r w:rsidR="00E30470">
        <w:t xml:space="preserve">kers can have on policy change.  I learned it is very important that social workers are well informed of the policies and potential policies that may be affecting their clients.  By keeping a watchful eye, social workers will be more ready to mobilize and advocate for their clients.  This issue </w:t>
      </w:r>
      <w:r>
        <w:t xml:space="preserve">deeply </w:t>
      </w:r>
      <w:r w:rsidR="00E30470">
        <w:t>influenced the</w:t>
      </w:r>
      <w:r>
        <w:t xml:space="preserve"> way I think about advocacy.  I now see advocacy as </w:t>
      </w:r>
      <w:r>
        <w:rPr>
          <w:rFonts w:ascii="Times New Roman" w:hAnsi="Times New Roman" w:cs="Helvetica"/>
        </w:rPr>
        <w:t>seeking social justice and working to achieve change that will better the life of your client, community, and society as a whole</w:t>
      </w:r>
      <w:r>
        <w:t>, while ultimately holding onto the hope of a fair and just society</w:t>
      </w:r>
      <w:r w:rsidRPr="00CF2D4D">
        <w:t xml:space="preserve">. </w:t>
      </w:r>
      <w:r w:rsidR="00E30470" w:rsidRPr="00CF2D4D">
        <w:t xml:space="preserve"> Through this campaign I learned social workers are powerful advocates by themselves, but when they join together they can become an unstoppable force.</w:t>
      </w:r>
      <w:r w:rsidRPr="005A26B8">
        <w:t xml:space="preserve"> </w:t>
      </w:r>
    </w:p>
    <w:p w:rsidR="0086102A" w:rsidRDefault="0086102A" w:rsidP="0086102A">
      <w:pPr>
        <w:ind w:firstLine="720"/>
      </w:pPr>
      <w:r>
        <w:t>Student, Rachel Yoder, Cedarville University</w:t>
      </w:r>
    </w:p>
    <w:p w:rsidR="0086102A" w:rsidRDefault="0086102A" w:rsidP="0086102A">
      <w:pPr>
        <w:ind w:firstLine="720"/>
      </w:pPr>
      <w:r>
        <w:t>Faculty Advisor, Christine Fulmer</w:t>
      </w:r>
    </w:p>
    <w:p w:rsidR="0086102A" w:rsidRDefault="0086102A" w:rsidP="0086102A">
      <w:pPr>
        <w:ind w:firstLine="720"/>
      </w:pPr>
    </w:p>
    <w:p w:rsidR="0086102A" w:rsidRPr="0086102A" w:rsidRDefault="0086102A" w:rsidP="0086102A">
      <w:pPr>
        <w:spacing w:line="480" w:lineRule="auto"/>
        <w:ind w:firstLine="720"/>
      </w:pPr>
    </w:p>
    <w:sectPr w:rsidR="0086102A" w:rsidRPr="0086102A" w:rsidSect="00E3047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FB" w:rsidRDefault="009958FB" w:rsidP="00CF2D4D">
      <w:r>
        <w:separator/>
      </w:r>
    </w:p>
  </w:endnote>
  <w:endnote w:type="continuationSeparator" w:id="0">
    <w:p w:rsidR="009958FB" w:rsidRDefault="009958FB" w:rsidP="00CF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FB" w:rsidRDefault="009958FB" w:rsidP="00CF2D4D">
      <w:r>
        <w:separator/>
      </w:r>
    </w:p>
  </w:footnote>
  <w:footnote w:type="continuationSeparator" w:id="0">
    <w:p w:rsidR="009958FB" w:rsidRDefault="009958FB" w:rsidP="00CF2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54F3"/>
    <w:multiLevelType w:val="hybridMultilevel"/>
    <w:tmpl w:val="A2FABF0E"/>
    <w:lvl w:ilvl="0" w:tplc="31421B5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E911B63"/>
    <w:multiLevelType w:val="hybridMultilevel"/>
    <w:tmpl w:val="6088D1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760"/>
        </w:tabs>
        <w:ind w:left="1760" w:hanging="68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064B1"/>
    <w:rsid w:val="000D697F"/>
    <w:rsid w:val="00105ABE"/>
    <w:rsid w:val="0016193F"/>
    <w:rsid w:val="001A326E"/>
    <w:rsid w:val="001B5EF0"/>
    <w:rsid w:val="00215595"/>
    <w:rsid w:val="00220446"/>
    <w:rsid w:val="002206E7"/>
    <w:rsid w:val="00304225"/>
    <w:rsid w:val="00362BE5"/>
    <w:rsid w:val="00372E99"/>
    <w:rsid w:val="003923E8"/>
    <w:rsid w:val="00392B25"/>
    <w:rsid w:val="003C629B"/>
    <w:rsid w:val="003C63C9"/>
    <w:rsid w:val="004130AA"/>
    <w:rsid w:val="004A576C"/>
    <w:rsid w:val="004A6515"/>
    <w:rsid w:val="00551CE8"/>
    <w:rsid w:val="0055614C"/>
    <w:rsid w:val="005A069D"/>
    <w:rsid w:val="005A26B8"/>
    <w:rsid w:val="005B24E8"/>
    <w:rsid w:val="00693CCB"/>
    <w:rsid w:val="0074248E"/>
    <w:rsid w:val="00751996"/>
    <w:rsid w:val="0077751E"/>
    <w:rsid w:val="00814E8F"/>
    <w:rsid w:val="0086102A"/>
    <w:rsid w:val="00864818"/>
    <w:rsid w:val="0086666B"/>
    <w:rsid w:val="008D4F4D"/>
    <w:rsid w:val="009064B1"/>
    <w:rsid w:val="00911C99"/>
    <w:rsid w:val="00926135"/>
    <w:rsid w:val="00933E54"/>
    <w:rsid w:val="009879E7"/>
    <w:rsid w:val="009958FB"/>
    <w:rsid w:val="00A46C55"/>
    <w:rsid w:val="00A6157A"/>
    <w:rsid w:val="00A73963"/>
    <w:rsid w:val="00AA53E5"/>
    <w:rsid w:val="00AB4133"/>
    <w:rsid w:val="00B25196"/>
    <w:rsid w:val="00B33EDB"/>
    <w:rsid w:val="00B46456"/>
    <w:rsid w:val="00BA726C"/>
    <w:rsid w:val="00BC7B09"/>
    <w:rsid w:val="00CB13FC"/>
    <w:rsid w:val="00CF2D4D"/>
    <w:rsid w:val="00D30E02"/>
    <w:rsid w:val="00D65F03"/>
    <w:rsid w:val="00DE7754"/>
    <w:rsid w:val="00DF4942"/>
    <w:rsid w:val="00E30470"/>
    <w:rsid w:val="00E332C3"/>
    <w:rsid w:val="00E95A27"/>
    <w:rsid w:val="00F03109"/>
    <w:rsid w:val="00F41319"/>
    <w:rsid w:val="00F518E8"/>
    <w:rsid w:val="00F53271"/>
    <w:rsid w:val="00F95886"/>
    <w:rsid w:val="00FE5E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6C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2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D4D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2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D4D"/>
    <w:rPr>
      <w:rFonts w:ascii="Times" w:eastAsia="Times" w:hAnsi="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4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kvbyers</cp:lastModifiedBy>
  <cp:revision>2</cp:revision>
  <dcterms:created xsi:type="dcterms:W3CDTF">2009-10-22T19:10:00Z</dcterms:created>
  <dcterms:modified xsi:type="dcterms:W3CDTF">2009-10-22T19:10:00Z</dcterms:modified>
</cp:coreProperties>
</file>